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Default="00F2316D" w:rsidP="00F2316D">
      <w:r>
        <w:rPr>
          <w:noProof/>
          <w:lang w:eastAsia="ru-RU"/>
        </w:rPr>
        <w:drawing>
          <wp:inline distT="0" distB="0" distL="0" distR="0">
            <wp:extent cx="4543425" cy="340744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914_1610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035" cy="34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000000" w:themeColor="text1"/>
          <w:sz w:val="28"/>
          <w:szCs w:val="28"/>
        </w:rPr>
        <w:t>Директор школы</w:t>
      </w:r>
      <w:r>
        <w:t>:</w:t>
      </w:r>
      <w:r w:rsidR="00D73622">
        <w:rPr>
          <w:b/>
          <w:color w:val="2E74B5" w:themeColor="accent1" w:themeShade="BF"/>
          <w:sz w:val="28"/>
          <w:szCs w:val="28"/>
        </w:rPr>
        <w:t xml:space="preserve"> Исмаилов У.И</w:t>
      </w:r>
    </w:p>
    <w:p w:rsidR="00F2316D" w:rsidRPr="00D73622" w:rsidRDefault="00F2316D" w:rsidP="00F2316D">
      <w:pPr>
        <w:rPr>
          <w:b/>
          <w:color w:val="2E74B5" w:themeColor="accent1" w:themeShade="BF"/>
          <w:sz w:val="28"/>
          <w:szCs w:val="28"/>
        </w:rPr>
      </w:pPr>
      <w:proofErr w:type="gramStart"/>
      <w:r w:rsidRPr="00F2316D">
        <w:rPr>
          <w:b/>
          <w:color w:val="2E74B5" w:themeColor="accent1" w:themeShade="BF"/>
          <w:sz w:val="28"/>
          <w:szCs w:val="28"/>
          <w:lang w:val="en-US"/>
        </w:rPr>
        <w:t>e</w:t>
      </w:r>
      <w:r w:rsidRPr="00D73622">
        <w:rPr>
          <w:b/>
          <w:color w:val="2E74B5" w:themeColor="accent1" w:themeShade="BF"/>
          <w:sz w:val="28"/>
          <w:szCs w:val="28"/>
        </w:rPr>
        <w:t>-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proofErr w:type="gramEnd"/>
      <w:r w:rsidRPr="00D73622">
        <w:rPr>
          <w:b/>
          <w:color w:val="2E74B5" w:themeColor="accent1" w:themeShade="BF"/>
          <w:sz w:val="28"/>
          <w:szCs w:val="28"/>
        </w:rPr>
        <w:t xml:space="preserve">: </w:t>
      </w:r>
      <w:proofErr w:type="spellStart"/>
      <w:r w:rsidR="00D73622">
        <w:rPr>
          <w:b/>
          <w:color w:val="2E74B5" w:themeColor="accent1" w:themeShade="BF"/>
          <w:sz w:val="28"/>
          <w:szCs w:val="28"/>
          <w:lang w:val="en-US"/>
        </w:rPr>
        <w:t>ooshx</w:t>
      </w:r>
      <w:proofErr w:type="spellEnd"/>
      <w:r w:rsidRPr="00D73622">
        <w:rPr>
          <w:b/>
          <w:color w:val="2E74B5" w:themeColor="accent1" w:themeShade="BF"/>
          <w:sz w:val="28"/>
          <w:szCs w:val="28"/>
        </w:rPr>
        <w:t>@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r w:rsidRPr="00D73622">
        <w:rPr>
          <w:b/>
          <w:color w:val="2E74B5" w:themeColor="accent1" w:themeShade="BF"/>
          <w:sz w:val="28"/>
          <w:szCs w:val="28"/>
        </w:rPr>
        <w:t>.</w:t>
      </w:r>
      <w:proofErr w:type="spellStart"/>
      <w:r w:rsidRPr="00F2316D">
        <w:rPr>
          <w:b/>
          <w:color w:val="2E74B5" w:themeColor="accent1" w:themeShade="BF"/>
          <w:sz w:val="28"/>
          <w:szCs w:val="28"/>
          <w:lang w:val="en-US"/>
        </w:rPr>
        <w:t>ru</w:t>
      </w:r>
      <w:proofErr w:type="spellEnd"/>
    </w:p>
    <w:p w:rsidR="00F2316D" w:rsidRPr="00D73622" w:rsidRDefault="00F2316D" w:rsidP="00F2316D">
      <w:pPr>
        <w:rPr>
          <w:lang w:val="en-US"/>
        </w:rPr>
      </w:pPr>
      <w:r w:rsidRPr="00F2316D">
        <w:rPr>
          <w:b/>
          <w:color w:val="2E74B5" w:themeColor="accent1" w:themeShade="BF"/>
          <w:sz w:val="28"/>
          <w:szCs w:val="28"/>
        </w:rPr>
        <w:t>Т</w:t>
      </w:r>
      <w:r w:rsidR="00D73622">
        <w:rPr>
          <w:b/>
          <w:color w:val="2E74B5" w:themeColor="accent1" w:themeShade="BF"/>
          <w:sz w:val="28"/>
          <w:szCs w:val="28"/>
        </w:rPr>
        <w:t>:+7(</w:t>
      </w:r>
      <w:r w:rsidR="00D73622">
        <w:rPr>
          <w:b/>
          <w:color w:val="2E74B5" w:themeColor="accent1" w:themeShade="BF"/>
          <w:sz w:val="28"/>
          <w:szCs w:val="28"/>
          <w:lang w:val="en-US"/>
        </w:rPr>
        <w:t>928</w:t>
      </w:r>
      <w:r w:rsidRPr="00D73622">
        <w:rPr>
          <w:b/>
          <w:color w:val="2E74B5" w:themeColor="accent1" w:themeShade="BF"/>
          <w:sz w:val="28"/>
          <w:szCs w:val="28"/>
        </w:rPr>
        <w:t>)-</w:t>
      </w:r>
      <w:r w:rsidR="00D73622">
        <w:rPr>
          <w:b/>
          <w:color w:val="2E74B5" w:themeColor="accent1" w:themeShade="BF"/>
          <w:sz w:val="28"/>
          <w:szCs w:val="28"/>
          <w:lang w:val="en-US"/>
        </w:rPr>
        <w:t>535</w:t>
      </w:r>
      <w:r w:rsidR="00D73622">
        <w:rPr>
          <w:b/>
          <w:color w:val="2E74B5" w:themeColor="accent1" w:themeShade="BF"/>
          <w:sz w:val="28"/>
          <w:szCs w:val="28"/>
        </w:rPr>
        <w:t>-</w:t>
      </w:r>
      <w:r w:rsidR="00D73622">
        <w:rPr>
          <w:b/>
          <w:color w:val="2E74B5" w:themeColor="accent1" w:themeShade="BF"/>
          <w:sz w:val="28"/>
          <w:szCs w:val="28"/>
          <w:lang w:val="en-US"/>
        </w:rPr>
        <w:t>04</w:t>
      </w:r>
      <w:r w:rsidRPr="00D73622">
        <w:rPr>
          <w:b/>
          <w:color w:val="2E74B5" w:themeColor="accent1" w:themeShade="BF"/>
          <w:sz w:val="28"/>
          <w:szCs w:val="28"/>
        </w:rPr>
        <w:t>-</w:t>
      </w:r>
      <w:r w:rsidR="00D73622">
        <w:rPr>
          <w:b/>
          <w:color w:val="2E74B5" w:themeColor="accent1" w:themeShade="BF"/>
          <w:sz w:val="28"/>
          <w:szCs w:val="28"/>
          <w:lang w:val="en-US"/>
        </w:rPr>
        <w:t>45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Управление </w:t>
      </w:r>
      <w:proofErr w:type="spellStart"/>
      <w:r w:rsidRPr="00F2316D">
        <w:rPr>
          <w:b/>
          <w:color w:val="5B9BD5" w:themeColor="accent1"/>
          <w:sz w:val="28"/>
          <w:szCs w:val="28"/>
        </w:rPr>
        <w:t>школой</w:t>
      </w:r>
      <w:r w:rsidRPr="00F2316D">
        <w:rPr>
          <w:color w:val="ED7D31" w:themeColor="accent2"/>
          <w:sz w:val="28"/>
          <w:szCs w:val="28"/>
        </w:rPr>
        <w:t>осуществляется</w:t>
      </w:r>
      <w:proofErr w:type="spellEnd"/>
      <w:r w:rsidRPr="00F2316D">
        <w:rPr>
          <w:color w:val="ED7D31" w:themeColor="accent2"/>
          <w:sz w:val="28"/>
          <w:szCs w:val="28"/>
        </w:rPr>
        <w:t xml:space="preserve">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На втором уровне структуры (по содержанию – это тоже уровень стратегического управления) функционируют традиционные субъекты </w:t>
      </w:r>
      <w:r w:rsidRPr="00F2316D">
        <w:rPr>
          <w:color w:val="ED7D31" w:themeColor="accent2"/>
          <w:sz w:val="28"/>
          <w:szCs w:val="28"/>
        </w:rPr>
        <w:lastRenderedPageBreak/>
        <w:t>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F2316D">
        <w:rPr>
          <w:color w:val="ED7D31" w:themeColor="accent2"/>
          <w:sz w:val="28"/>
          <w:szCs w:val="28"/>
        </w:rPr>
        <w:t>соуправления</w:t>
      </w:r>
      <w:proofErr w:type="spellEnd"/>
      <w:r w:rsidRPr="00F2316D">
        <w:rPr>
          <w:color w:val="ED7D31" w:themeColor="accent2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bookmarkStart w:id="0" w:name="_GoBack"/>
      <w:r w:rsidRPr="00F2316D">
        <w:rPr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Формами самоуправления школы являются:</w:t>
      </w:r>
    </w:p>
    <w:bookmarkEnd w:id="0"/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Родительский комитет,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F2316D" w:rsidRDefault="00F2316D" w:rsidP="00F2316D">
      <w:pPr>
        <w:rPr>
          <w:b/>
          <w:color w:val="ED7D31" w:themeColor="accent2"/>
          <w:sz w:val="28"/>
          <w:szCs w:val="28"/>
        </w:rPr>
      </w:pPr>
      <w:r w:rsidRPr="00F2316D">
        <w:rPr>
          <w:b/>
          <w:color w:val="ED7D31" w:themeColor="accent2"/>
          <w:sz w:val="28"/>
          <w:szCs w:val="28"/>
        </w:rPr>
        <w:lastRenderedPageBreak/>
        <w:t>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определяет стратегию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основные направления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ведает вопросами этики и гласности;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отчеты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 xml:space="preserve">Заседания Совета школы </w:t>
      </w:r>
      <w:r w:rsidRPr="00F2316D">
        <w:rPr>
          <w:color w:val="ED7D31" w:themeColor="accent2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D73622" w:rsidRDefault="00D73622" w:rsidP="00F2316D">
      <w:pPr>
        <w:rPr>
          <w:b/>
          <w:color w:val="5B9BD5" w:themeColor="accent1"/>
          <w:sz w:val="28"/>
          <w:szCs w:val="28"/>
          <w:lang w:val="en-US"/>
        </w:rPr>
      </w:pPr>
    </w:p>
    <w:p w:rsidR="00D73622" w:rsidRDefault="00D73622" w:rsidP="00F2316D">
      <w:pPr>
        <w:rPr>
          <w:b/>
          <w:color w:val="5B9BD5" w:themeColor="accent1"/>
          <w:sz w:val="28"/>
          <w:szCs w:val="28"/>
          <w:lang w:val="en-US"/>
        </w:rPr>
      </w:pPr>
    </w:p>
    <w:p w:rsidR="00D73622" w:rsidRDefault="00D73622" w:rsidP="00F2316D">
      <w:pPr>
        <w:rPr>
          <w:b/>
          <w:color w:val="5B9BD5" w:themeColor="accent1"/>
          <w:sz w:val="28"/>
          <w:szCs w:val="28"/>
          <w:lang w:val="en-US"/>
        </w:rPr>
      </w:pP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план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обсуждает и утверждает планы работы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</w:t>
      </w:r>
      <w:r w:rsidRPr="00F2316D">
        <w:rPr>
          <w:color w:val="ED7D31" w:themeColor="accent2"/>
          <w:sz w:val="28"/>
          <w:szCs w:val="28"/>
        </w:rPr>
        <w:lastRenderedPageBreak/>
        <w:t xml:space="preserve">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решения об исключении обучающихся из школы в установленном законом порядке;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proofErr w:type="gramStart"/>
      <w:r w:rsidRPr="00F2316D">
        <w:rPr>
          <w:color w:val="ED7D31" w:themeColor="accent2"/>
          <w:sz w:val="28"/>
          <w:szCs w:val="28"/>
        </w:rPr>
        <w:t xml:space="preserve"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 </w:t>
      </w:r>
      <w:proofErr w:type="gramEnd"/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Структура методической работы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Единая методическая тема</w:t>
      </w:r>
      <w:r w:rsidRPr="00F2316D">
        <w:rPr>
          <w:color w:val="ED7D31" w:themeColor="accent2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F2316D" w:rsidRDefault="002F41FE">
      <w:pPr>
        <w:rPr>
          <w:color w:val="ED7D31" w:themeColor="accent2"/>
        </w:rPr>
      </w:pPr>
    </w:p>
    <w:sectPr w:rsidR="002F41FE" w:rsidRPr="00F2316D" w:rsidSect="0009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0919C1"/>
    <w:rsid w:val="002F41FE"/>
    <w:rsid w:val="00D73622"/>
    <w:rsid w:val="00F2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1347</Words>
  <Characters>7682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XTreme.ws</cp:lastModifiedBy>
  <cp:revision>2</cp:revision>
  <dcterms:created xsi:type="dcterms:W3CDTF">2019-03-02T08:04:00Z</dcterms:created>
  <dcterms:modified xsi:type="dcterms:W3CDTF">2019-03-02T08:04:00Z</dcterms:modified>
</cp:coreProperties>
</file>